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proofErr w:type="gramStart"/>
      <w:r w:rsidRPr="00F035E2">
        <w:rPr>
          <w:rFonts w:cstheme="minorHAnsi"/>
          <w:b/>
        </w:rPr>
        <w:t>A.DANE</w:t>
      </w:r>
      <w:proofErr w:type="gramEnd"/>
      <w:r w:rsidRPr="00F035E2">
        <w:rPr>
          <w:rFonts w:cstheme="minorHAnsi"/>
          <w:b/>
        </w:rPr>
        <w:t xml:space="preserv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proofErr w:type="gramStart"/>
            <w:r w:rsidR="004D115C" w:rsidRPr="006359D0">
              <w:rPr>
                <w:rFonts w:cstheme="minorHAnsi"/>
                <w:b/>
                <w:bCs/>
              </w:rPr>
              <w:t xml:space="preserve">prac </w:t>
            </w:r>
            <w:r w:rsidR="002C05C0" w:rsidRPr="006359D0">
              <w:rPr>
                <w:rFonts w:cstheme="minorHAnsi"/>
                <w:b/>
                <w:bCs/>
              </w:rPr>
              <w:t xml:space="preserve"> (</w:t>
            </w:r>
            <w:proofErr w:type="gramEnd"/>
            <w:r w:rsidR="002C05C0" w:rsidRPr="006359D0">
              <w:rPr>
                <w:rFonts w:cstheme="minorHAnsi"/>
                <w:b/>
                <w:bCs/>
              </w:rPr>
              <w:t>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7813D897" w:rsidR="005671CB" w:rsidRPr="00F035E2" w:rsidRDefault="008341FB" w:rsidP="00F035E2">
            <w:pPr>
              <w:rPr>
                <w:rFonts w:cstheme="minorHAnsi"/>
              </w:rPr>
            </w:pPr>
            <w:r w:rsidRPr="00F035E2">
              <w:rPr>
                <w:rFonts w:cstheme="minorHAnsi"/>
              </w:rPr>
              <w:t>W przypadku</w:t>
            </w:r>
            <w:r w:rsidR="005671CB" w:rsidRPr="00F035E2">
              <w:rPr>
                <w:rFonts w:cstheme="minorHAnsi"/>
              </w:rPr>
              <w:t xml:space="preserve"> </w:t>
            </w:r>
            <w:r w:rsidR="0097373B">
              <w:rPr>
                <w:rFonts w:cstheme="minorHAnsi"/>
              </w:rPr>
              <w:t xml:space="preserve">instalacji </w:t>
            </w:r>
            <w:r w:rsidR="005671CB" w:rsidRPr="00F035E2">
              <w:rPr>
                <w:rFonts w:cstheme="minorHAnsi"/>
              </w:rPr>
              <w:t xml:space="preserve">kotła na </w:t>
            </w:r>
            <w:r w:rsidR="00E41DAF" w:rsidRPr="00F035E2">
              <w:rPr>
                <w:rFonts w:cstheme="minorHAnsi"/>
              </w:rPr>
              <w:t>biomasę</w:t>
            </w:r>
            <w:r w:rsidR="005671CB" w:rsidRPr="00F035E2">
              <w:rPr>
                <w:rFonts w:cstheme="minorHAnsi"/>
              </w:rPr>
              <w:t xml:space="preserve"> potwierdzam, że zamontowany kocioł nie posiada rusztu awaryjnego lub </w:t>
            </w:r>
            <w:proofErr w:type="spellStart"/>
            <w:r w:rsidR="005671CB" w:rsidRPr="00F035E2">
              <w:rPr>
                <w:rFonts w:cstheme="minorHAnsi"/>
              </w:rPr>
              <w:t>przedpaleniska</w:t>
            </w:r>
            <w:proofErr w:type="spellEnd"/>
            <w:r w:rsidR="005671CB"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w:t>
            </w:r>
            <w:proofErr w:type="gramStart"/>
            <w:r w:rsidRPr="00F035E2">
              <w:rPr>
                <w:rFonts w:cstheme="minorHAnsi"/>
                <w:b/>
              </w:rPr>
              <w:t>/(</w:t>
            </w:r>
            <w:proofErr w:type="gramEnd"/>
            <w:r w:rsidRPr="00F035E2">
              <w:rPr>
                <w:rFonts w:cstheme="minorHAnsi"/>
                <w:b/>
              </w:rPr>
              <w:t>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w:t>
            </w:r>
            <w:proofErr w:type="gramStart"/>
            <w:r w:rsidR="00DB006C" w:rsidRPr="00F035E2">
              <w:rPr>
                <w:rFonts w:cstheme="minorHAnsi"/>
                <w:b/>
              </w:rPr>
              <w:t>/(</w:t>
            </w:r>
            <w:proofErr w:type="gramEnd"/>
            <w:r w:rsidR="00DB006C" w:rsidRPr="00F035E2">
              <w:rPr>
                <w:rFonts w:cstheme="minorHAnsi"/>
                <w:b/>
              </w:rPr>
              <w:t>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33206A5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w:t>
            </w:r>
            <w:r w:rsidR="008341FB" w:rsidRPr="00F035E2">
              <w:rPr>
                <w:rFonts w:eastAsia="Calibri" w:cstheme="minorHAnsi"/>
              </w:rPr>
              <w:t>przypadku,</w:t>
            </w:r>
            <w:r w:rsidRPr="00F035E2">
              <w:rPr>
                <w:rFonts w:eastAsia="Calibri" w:cstheme="minorHAnsi"/>
              </w:rPr>
              <w:t xml:space="preserve">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61B223AE"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w:t>
      </w:r>
      <w:r w:rsidR="008341FB">
        <w:rPr>
          <w:rFonts w:eastAsia="SimSun" w:cstheme="minorHAnsi"/>
          <w:iCs/>
          <w:sz w:val="20"/>
          <w:szCs w:val="20"/>
          <w:lang w:eastAsia="pl-PL"/>
        </w:rPr>
        <w:t xml:space="preserve"> </w:t>
      </w:r>
      <w:hyperlink r:id="rId11" w:history="1">
        <w:r w:rsidR="008341FB" w:rsidRPr="002F0CC6">
          <w:rPr>
            <w:rStyle w:val="Hipercze"/>
            <w:rFonts w:eastAsia="Calibri"/>
            <w:iCs/>
          </w:rPr>
          <w:t>inspektorochronydanych@nfosigw.gov.pl</w:t>
        </w:r>
      </w:hyperlink>
      <w:r w:rsidRPr="008341FB">
        <w:rPr>
          <w:rStyle w:val="Hipercze"/>
          <w:rFonts w:eastAsia="Calibri"/>
        </w:rPr>
        <w:t>,</w:t>
      </w:r>
      <w:r w:rsidRPr="008341FB">
        <w:rPr>
          <w:rFonts w:eastAsia="SimSun" w:cstheme="minorHAnsi"/>
          <w:iCs/>
          <w:color w:val="365F91" w:themeColor="accent1" w:themeShade="BF"/>
          <w:sz w:val="20"/>
          <w:szCs w:val="20"/>
          <w:lang w:eastAsia="pl-PL"/>
        </w:rPr>
        <w:t xml:space="preserve"> </w:t>
      </w:r>
      <w:r w:rsidRPr="002A64E7">
        <w:rPr>
          <w:rFonts w:eastAsia="SimSun" w:cstheme="minorHAnsi"/>
          <w:iCs/>
          <w:sz w:val="20"/>
          <w:szCs w:val="20"/>
          <w:lang w:eastAsia="pl-PL"/>
        </w:rPr>
        <w:t xml:space="preserve">więcej możesz dowiedzieć się na stronie </w:t>
      </w:r>
      <w:hyperlink r:id="rId12" w:history="1">
        <w:r w:rsidR="008341FB" w:rsidRPr="002F0CC6">
          <w:rPr>
            <w:rStyle w:val="Hipercze"/>
            <w:rFonts w:eastAsia="SimSun" w:cstheme="minorHAnsi"/>
            <w:iCs/>
            <w:sz w:val="20"/>
            <w:szCs w:val="20"/>
            <w:lang w:eastAsia="pl-PL"/>
          </w:rPr>
          <w:t>https://czystepowietrze.gov.pl/wez-dofinansowanie/klauzule-informacyjne</w:t>
        </w:r>
      </w:hyperlink>
      <w:r w:rsidRPr="002A64E7">
        <w:rPr>
          <w:rFonts w:eastAsia="SimSun" w:cstheme="minorHAnsi"/>
          <w:iCs/>
          <w:sz w:val="20"/>
          <w:szCs w:val="20"/>
          <w:lang w:eastAsia="pl-PL"/>
        </w:rPr>
        <w:t>,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6504E636"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w:t>
      </w:r>
      <w:r w:rsidR="008341FB">
        <w:rPr>
          <w:rFonts w:eastAsia="SimSun" w:cstheme="minorHAnsi"/>
          <w:b/>
          <w:bCs/>
          <w:iCs/>
          <w:sz w:val="20"/>
          <w:szCs w:val="20"/>
          <w:lang w:eastAsia="pl-PL"/>
        </w:rPr>
        <w:t>j w Białymstoku</w:t>
      </w:r>
      <w:r w:rsidRPr="002A64E7">
        <w:rPr>
          <w:rFonts w:eastAsia="Calibri" w:cstheme="minorHAnsi"/>
          <w:iCs/>
          <w:sz w:val="20"/>
          <w:szCs w:val="20"/>
          <w:lang w:eastAsia="pl-PL"/>
        </w:rPr>
        <w:t xml:space="preserve"> </w:t>
      </w:r>
      <w:r w:rsidR="008341FB" w:rsidRPr="008341FB">
        <w:rPr>
          <w:rFonts w:eastAsia="Calibri" w:cstheme="minorHAnsi"/>
          <w:iCs/>
          <w:sz w:val="20"/>
          <w:szCs w:val="20"/>
          <w:lang w:eastAsia="pl-PL"/>
        </w:rPr>
        <w:t xml:space="preserve">z siedzibą w Białymstoku przy ul. św. Rocha 5, kod 15-879, tel. (85) 875 81 81, adres e-mail: </w:t>
      </w:r>
      <w:hyperlink r:id="rId13" w:history="1">
        <w:r w:rsidR="008341FB" w:rsidRPr="002F0CC6">
          <w:rPr>
            <w:rStyle w:val="Hipercze"/>
            <w:rFonts w:eastAsia="Calibri" w:cstheme="minorHAnsi"/>
            <w:iCs/>
            <w:sz w:val="20"/>
            <w:szCs w:val="20"/>
            <w:lang w:eastAsia="pl-PL"/>
          </w:rPr>
          <w:t>biuro@wfosigw.bialystok.pl</w:t>
        </w:r>
      </w:hyperlink>
      <w:r w:rsidR="008341FB" w:rsidRPr="008341FB">
        <w:rPr>
          <w:rFonts w:eastAsia="Calibri" w:cstheme="minorHAnsi"/>
          <w:iCs/>
          <w:sz w:val="20"/>
          <w:szCs w:val="20"/>
          <w:lang w:eastAsia="pl-PL"/>
        </w:rPr>
        <w:t xml:space="preserve">, więcej możesz dowiedzieć się na stronie: </w:t>
      </w:r>
      <w:hyperlink r:id="rId14" w:history="1">
        <w:r w:rsidR="008341FB" w:rsidRPr="002F0CC6">
          <w:rPr>
            <w:rStyle w:val="Hipercze"/>
            <w:rFonts w:eastAsia="Calibri" w:cstheme="minorHAnsi"/>
            <w:iCs/>
            <w:sz w:val="20"/>
            <w:szCs w:val="20"/>
            <w:lang w:eastAsia="pl-PL"/>
          </w:rPr>
          <w:t>https://wfosigw.bialystok.pl</w:t>
        </w:r>
      </w:hyperlink>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6A0C6B43"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5" w:history="1">
        <w:r w:rsidRPr="008341FB">
          <w:rPr>
            <w:rStyle w:val="Hipercze"/>
          </w:rPr>
          <w:t>inspektorochronydanych@nfosigw.gov.pl</w:t>
        </w:r>
      </w:hyperlink>
      <w:r w:rsidRPr="008341FB">
        <w:rPr>
          <w:rStyle w:val="Hipercze"/>
        </w:rPr>
        <w:t>,</w:t>
      </w:r>
    </w:p>
    <w:p w14:paraId="46403A96" w14:textId="2565C608"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6" w:history="1">
        <w:r w:rsidR="008341FB" w:rsidRPr="002F0CC6">
          <w:rPr>
            <w:rStyle w:val="Hipercze"/>
            <w:rFonts w:eastAsia="Calibri" w:cstheme="minorHAnsi"/>
            <w:iCs/>
            <w:sz w:val="20"/>
            <w:szCs w:val="20"/>
            <w:lang w:val="en-US" w:eastAsia="pl-PL"/>
          </w:rPr>
          <w:t>iod@wfosigw.bialystok.pl</w:t>
        </w:r>
      </w:hyperlink>
      <w:r w:rsidR="008341FB">
        <w:rPr>
          <w:rFonts w:eastAsia="Calibri" w:cstheme="minorHAnsi"/>
          <w:iCs/>
          <w:sz w:val="20"/>
          <w:szCs w:val="20"/>
          <w:lang w:val="en-US" w:eastAsia="pl-PL"/>
        </w:rPr>
        <w:t xml:space="preserve">. </w:t>
      </w:r>
    </w:p>
    <w:p w14:paraId="29146C8D" w14:textId="17D46D65" w:rsidR="00ED0DE6" w:rsidRPr="002A64E7" w:rsidRDefault="008341FB"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lastRenderedPageBreak/>
        <w:t>Współadministratorzy</w:t>
      </w:r>
      <w:proofErr w:type="spellEnd"/>
      <w:r w:rsidRPr="002A64E7">
        <w:rPr>
          <w:rFonts w:eastAsia="SimSun" w:cstheme="minorHAnsi"/>
          <w:iCs/>
          <w:sz w:val="20"/>
          <w:szCs w:val="20"/>
          <w:lang w:eastAsia="pl-PL"/>
        </w:rPr>
        <w:t xml:space="preserve"> będą</w:t>
      </w:r>
      <w:r w:rsidR="00ED0DE6" w:rsidRPr="002A64E7">
        <w:rPr>
          <w:rFonts w:eastAsia="SimSun" w:cstheme="minorHAnsi"/>
          <w:iCs/>
          <w:sz w:val="20"/>
          <w:szCs w:val="20"/>
          <w:lang w:eastAsia="pl-PL"/>
        </w:rPr>
        <w:t xml:space="preserve"> przetwarzać następujące kategorie Pani/Pana danych osobowych, </w:t>
      </w:r>
      <w:r w:rsidR="00ED0DE6" w:rsidRPr="002A64E7">
        <w:rPr>
          <w:rFonts w:eastAsia="SimSun" w:cstheme="minorHAnsi"/>
          <w:iCs/>
          <w:sz w:val="20"/>
          <w:szCs w:val="20"/>
          <w:lang w:eastAsia="pl-PL"/>
        </w:rPr>
        <w:br/>
        <w:t xml:space="preserve">tj. identyfikacyjne, adresowe, kontaktowe, finansowe i inne zawarte w dokumentacji związanej </w:t>
      </w:r>
      <w:r w:rsidR="00ED0DE6" w:rsidRPr="002A64E7">
        <w:rPr>
          <w:rFonts w:eastAsia="SimSun" w:cstheme="minorHAnsi"/>
          <w:iCs/>
          <w:sz w:val="20"/>
          <w:szCs w:val="20"/>
          <w:lang w:eastAsia="pl-PL"/>
        </w:rPr>
        <w:br/>
        <w:t>z wnioskowaniem o dofinansowanie i jego rozliczeniem lub zawarciem umowy o wspólnej realizacji Programu Priorytetowego „Czyste Powietrze”</w:t>
      </w:r>
      <w:r w:rsidR="00ED0DE6"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0723BD1D"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który złożył wniosek o dofinansowanie/zawarł z Wojewódzkim Funduszem Ochrony Środowiska i Gospodarki Wodnej w</w:t>
      </w:r>
      <w:r w:rsidR="008341FB">
        <w:rPr>
          <w:rFonts w:eastAsia="SimSun" w:cstheme="minorHAnsi"/>
          <w:sz w:val="20"/>
          <w:szCs w:val="20"/>
          <w:lang w:eastAsia="pl-PL"/>
        </w:rPr>
        <w:t xml:space="preserve"> Białymstoku</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011AB64A"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r w:rsidR="008341FB">
        <w:rPr>
          <w:rFonts w:eastAsia="Calibri" w:cstheme="minorHAnsi"/>
          <w:iCs/>
          <w:sz w:val="20"/>
          <w:szCs w:val="20"/>
          <w:lang w:eastAsia="pl-PL"/>
        </w:rPr>
        <w:t>,</w:t>
      </w:r>
    </w:p>
    <w:p w14:paraId="0B5578A0" w14:textId="0340476A"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8341FB" w:rsidRPr="002A64E7">
        <w:rPr>
          <w:rFonts w:eastAsia="Calibri" w:cstheme="minorHAnsi"/>
          <w:iCs/>
          <w:sz w:val="20"/>
          <w:szCs w:val="20"/>
          <w:lang w:eastAsia="pl-PL"/>
        </w:rPr>
        <w:t>pięć lat po zakończeniu okresu trwałości dla zadań objętych dofinansowaniem w ramach Programu Priorytetowego „Czyste powietrze”</w:t>
      </w:r>
      <w:r w:rsidR="008341FB">
        <w:rPr>
          <w:rFonts w:eastAsia="Calibri" w:cstheme="minorHAnsi"/>
          <w:iCs/>
          <w:sz w:val="20"/>
          <w:szCs w:val="20"/>
          <w:lang w:eastAsia="pl-PL"/>
        </w:rPr>
        <w:t>.</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F0E5" w14:textId="77777777" w:rsidR="00CD4958" w:rsidRDefault="00CD4958" w:rsidP="00F35DE2">
      <w:pPr>
        <w:spacing w:after="0" w:line="240" w:lineRule="auto"/>
      </w:pPr>
      <w:r>
        <w:separator/>
      </w:r>
    </w:p>
  </w:endnote>
  <w:endnote w:type="continuationSeparator" w:id="0">
    <w:p w14:paraId="26CF31A4" w14:textId="77777777" w:rsidR="00CD4958" w:rsidRDefault="00CD4958"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20B0604020202020204"/>
    <w:charset w:val="00"/>
    <w:family w:val="roman"/>
    <w:pitch w:val="variable"/>
    <w:sig w:usb0="00000003" w:usb1="00000000" w:usb2="00000000" w:usb3="00000000" w:csb0="00000001" w:csb1="00000000"/>
  </w:font>
  <w:font w:name="HG Mincho Light J">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2610429B" w14:textId="7D74BD88" w:rsidR="00E27D68" w:rsidRPr="00617CCD" w:rsidRDefault="00000000"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C674" w14:textId="77777777" w:rsidR="00CD4958" w:rsidRDefault="00CD4958" w:rsidP="00F35DE2">
      <w:pPr>
        <w:spacing w:after="0" w:line="240" w:lineRule="auto"/>
      </w:pPr>
      <w:r>
        <w:separator/>
      </w:r>
    </w:p>
  </w:footnote>
  <w:footnote w:type="continuationSeparator" w:id="0">
    <w:p w14:paraId="5C4DDA69" w14:textId="77777777" w:rsidR="00CD4958" w:rsidRDefault="00CD4958"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450C68EE" w:rsidR="00397449" w:rsidRDefault="00397449" w:rsidP="00397449">
      <w:pPr>
        <w:pStyle w:val="Tekstprzypisudolnego"/>
        <w:jc w:val="both"/>
      </w:pPr>
      <w:r>
        <w:rPr>
          <w:rStyle w:val="Odwoanieprzypisudolnego"/>
        </w:rPr>
        <w:footnoteRef/>
      </w:r>
      <w:r>
        <w:t xml:space="preserve"> W </w:t>
      </w:r>
      <w:r w:rsidR="008341FB">
        <w:t>przypadku,</w:t>
      </w:r>
      <w:r>
        <w:t xml:space="preserve">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1FB"/>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021F3"/>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4958"/>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83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uro@wfosigw.bialysto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wfosigw.bialysto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yperlink" Target="mailto:inspektorochronydanych@nfosigw.gov.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fosigw.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2144</Words>
  <Characters>12867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Adam Pućko WFOŚiGW</cp:lastModifiedBy>
  <cp:revision>14</cp:revision>
  <cp:lastPrinted>2019-01-15T15:02:00Z</cp:lastPrinted>
  <dcterms:created xsi:type="dcterms:W3CDTF">2025-03-19T08:27:00Z</dcterms:created>
  <dcterms:modified xsi:type="dcterms:W3CDTF">2025-03-23T14:02:00Z</dcterms:modified>
</cp:coreProperties>
</file>